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1C3AFB" w14:textId="543D957F" w:rsidR="009A1A51" w:rsidRPr="005C4C51" w:rsidRDefault="009A1A51" w:rsidP="009A1A51">
      <w:pPr>
        <w:jc w:val="center"/>
        <w:rPr>
          <w:rFonts w:ascii="Times New Roman" w:hAnsi="Times New Roman"/>
          <w:bCs/>
          <w:szCs w:val="18"/>
          <w:lang w:val="sr-Cyrl-RS"/>
        </w:rPr>
      </w:pPr>
      <w:r w:rsidRPr="005C4C51">
        <w:rPr>
          <w:rFonts w:ascii="Times New Roman" w:hAnsi="Times New Roman"/>
          <w:b/>
          <w:bCs/>
          <w:szCs w:val="18"/>
          <w:lang w:val="sr-Cyrl-RS"/>
        </w:rPr>
        <w:t>Табела 5.2.</w:t>
      </w:r>
      <w:r w:rsidR="005C4C51" w:rsidRPr="005C4C51">
        <w:rPr>
          <w:rFonts w:ascii="Times New Roman" w:hAnsi="Times New Roman"/>
          <w:b/>
          <w:bCs/>
          <w:szCs w:val="18"/>
          <w:lang w:val="sr-Cyrl-RS"/>
        </w:rPr>
        <w:t xml:space="preserve"> </w:t>
      </w:r>
      <w:r w:rsidRPr="005C4C51">
        <w:rPr>
          <w:rFonts w:ascii="Times New Roman" w:hAnsi="Times New Roman"/>
          <w:bCs/>
          <w:szCs w:val="18"/>
          <w:lang w:val="sr-Cyrl-RS"/>
        </w:rPr>
        <w:t>Спецификација предмета</w:t>
      </w:r>
    </w:p>
    <w:p w14:paraId="720F7B88" w14:textId="77777777" w:rsidR="009A1A51" w:rsidRPr="00526420" w:rsidRDefault="009A1A51" w:rsidP="009A1A51">
      <w:pPr>
        <w:jc w:val="center"/>
        <w:rPr>
          <w:rFonts w:ascii="Times New Roman" w:hAnsi="Times New Roman"/>
          <w:bCs/>
          <w:sz w:val="18"/>
          <w:szCs w:val="18"/>
          <w:lang w:val="sr-Cyrl-R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7"/>
        <w:gridCol w:w="1918"/>
        <w:gridCol w:w="1145"/>
        <w:gridCol w:w="1992"/>
        <w:gridCol w:w="1228"/>
      </w:tblGrid>
      <w:tr w:rsidR="009A1A51" w:rsidRPr="005C4C51" w14:paraId="2C281C6B" w14:textId="77777777" w:rsidTr="009A4F0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7031421" w14:textId="4829B33B" w:rsidR="009A1A51" w:rsidRPr="005C4C51" w:rsidRDefault="005C4C51" w:rsidP="005C4C5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Студијски програм</w:t>
            </w:r>
            <w:r w:rsidR="009A1A51" w:rsidRPr="005C4C51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:</w:t>
            </w:r>
            <w:r w:rsidR="00097D15" w:rsidRPr="005C4C5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223514" w:rsidRPr="00223514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223514" w:rsidRPr="00223514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223514" w:rsidRPr="00223514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образовање</w:t>
            </w:r>
            <w:proofErr w:type="spellEnd"/>
            <w:r w:rsidR="00223514" w:rsidRPr="00223514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учитеља</w:t>
            </w:r>
            <w:bookmarkStart w:id="0" w:name="_GoBack"/>
            <w:bookmarkEnd w:id="0"/>
          </w:p>
        </w:tc>
      </w:tr>
      <w:tr w:rsidR="009A1A51" w:rsidRPr="005C4C51" w14:paraId="6659FBF5" w14:textId="77777777" w:rsidTr="009A4F0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9D6F3F7" w14:textId="77777777" w:rsidR="009A1A51" w:rsidRPr="005C4C51" w:rsidRDefault="009A1A51" w:rsidP="00097D1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5C4C51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Назив предмета: </w:t>
            </w:r>
            <w:r w:rsidR="00097D15" w:rsidRPr="005C4C51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Креативни покрет</w:t>
            </w:r>
          </w:p>
        </w:tc>
      </w:tr>
      <w:tr w:rsidR="009A1A51" w:rsidRPr="005C4C51" w14:paraId="6974DCC4" w14:textId="77777777" w:rsidTr="009A4F0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523CCCF" w14:textId="2F0A5B4D" w:rsidR="009A1A51" w:rsidRPr="005C4C51" w:rsidRDefault="009A1A51" w:rsidP="002E408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5C4C51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Наставник/наставници:</w:t>
            </w:r>
            <w:r w:rsidR="00097D15" w:rsidRPr="005C4C51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="00097D15" w:rsidRPr="005C4C51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Богдановић</w:t>
            </w:r>
            <w:r w:rsidR="002E4083" w:rsidRPr="005C4C51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 Марија</w:t>
            </w:r>
          </w:p>
        </w:tc>
      </w:tr>
      <w:tr w:rsidR="009A1A51" w:rsidRPr="005C4C51" w14:paraId="775AEDE5" w14:textId="77777777" w:rsidTr="009A4F0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346348D" w14:textId="4ED7ABB5" w:rsidR="009A1A51" w:rsidRPr="005C4C51" w:rsidRDefault="009A1A51" w:rsidP="00097D1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5C4C51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Статус предмета:</w:t>
            </w:r>
            <w:r w:rsidR="00097D15" w:rsidRPr="005C4C51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="005C4C51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и</w:t>
            </w:r>
            <w:r w:rsidR="00097D15" w:rsidRPr="005C4C51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зборни</w:t>
            </w:r>
          </w:p>
        </w:tc>
      </w:tr>
      <w:tr w:rsidR="009A1A51" w:rsidRPr="005C4C51" w14:paraId="2A4266CA" w14:textId="77777777" w:rsidTr="009A4F0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66560E0" w14:textId="77ADDF91" w:rsidR="009A1A51" w:rsidRPr="005C4C51" w:rsidRDefault="009A1A51" w:rsidP="00097D1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5C4C51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Број ЕСПБ:</w:t>
            </w:r>
            <w:r w:rsidR="004A6D2C" w:rsidRPr="005C4C51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="004A6D2C" w:rsidRPr="005C4C51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3</w:t>
            </w:r>
          </w:p>
        </w:tc>
      </w:tr>
      <w:tr w:rsidR="009A1A51" w:rsidRPr="005C4C51" w14:paraId="2BAD4DB2" w14:textId="77777777" w:rsidTr="009A4F0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06E1F22" w14:textId="18C54FCC" w:rsidR="009A1A51" w:rsidRPr="005C4C51" w:rsidRDefault="009A1A51" w:rsidP="00097D1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5C4C51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Услов:</w:t>
            </w:r>
            <w:r w:rsidR="00526420" w:rsidRPr="005C4C51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="00526420" w:rsidRPr="005C4C51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/</w:t>
            </w:r>
          </w:p>
        </w:tc>
      </w:tr>
      <w:tr w:rsidR="009A1A51" w:rsidRPr="005C4C51" w14:paraId="5BFAFFDC" w14:textId="77777777" w:rsidTr="009A4F0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28A602F" w14:textId="77777777" w:rsidR="009A1A51" w:rsidRPr="005C4C51" w:rsidRDefault="009A1A51" w:rsidP="00097D1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5C4C51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Циљ предмета</w:t>
            </w:r>
          </w:p>
          <w:p w14:paraId="0198BF99" w14:textId="77777777" w:rsidR="009A1A51" w:rsidRPr="005C4C51" w:rsidRDefault="00097D15" w:rsidP="005C4C51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5C4C51">
              <w:rPr>
                <w:rFonts w:ascii="Times New Roman" w:eastAsia="Times New Roman" w:hAnsi="Times New Roman"/>
                <w:color w:val="222222"/>
                <w:sz w:val="20"/>
                <w:szCs w:val="20"/>
                <w:lang w:val="sr-Cyrl-RS"/>
              </w:rPr>
              <w:t xml:space="preserve">Упознавање са различитим манифестацијама покрета у визуелним уметностима кроз низ задатака и креативних вежби. </w:t>
            </w:r>
            <w:r w:rsidRPr="005C4C51">
              <w:rPr>
                <w:rFonts w:ascii="Times New Roman" w:hAnsi="Times New Roman"/>
                <w:sz w:val="20"/>
                <w:szCs w:val="20"/>
                <w:lang w:val="sr-Cyrl-RS"/>
              </w:rPr>
              <w:t>Развој апстрактних и конструктивних техничких метода у визуелном обликовању кретања. Синтеза визуелних и динамичких елемената у стваралачком ликовном процесу.</w:t>
            </w:r>
          </w:p>
        </w:tc>
      </w:tr>
      <w:tr w:rsidR="009A1A51" w:rsidRPr="005C4C51" w14:paraId="12A348C1" w14:textId="77777777" w:rsidTr="009A4F0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7368C5D" w14:textId="77777777" w:rsidR="009A1A51" w:rsidRPr="005C4C51" w:rsidRDefault="009A1A51" w:rsidP="00097D1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5C4C51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Исход предмета </w:t>
            </w:r>
          </w:p>
          <w:p w14:paraId="12B3B13E" w14:textId="77777777" w:rsidR="009A1A51" w:rsidRPr="005C4C51" w:rsidRDefault="00097D15" w:rsidP="005C4C51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</w:pPr>
            <w:r w:rsidRPr="005C4C51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Очекује се да ће студенти, по окончању наставе бити информисани и едуковани о материји Креативног покрета, </w:t>
            </w:r>
            <w:proofErr w:type="spellStart"/>
            <w:r w:rsidRPr="005C4C51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сензибилисани</w:t>
            </w:r>
            <w:proofErr w:type="spellEnd"/>
            <w:r w:rsidRPr="005C4C51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 за нова искуства и другачије облике комуникације и изражавања. Такође, да ће бити у стању да правилно изводе и користе технике, поступке и материјале који су примењиви у раду са децом.</w:t>
            </w:r>
          </w:p>
        </w:tc>
      </w:tr>
      <w:tr w:rsidR="009A1A51" w:rsidRPr="005C4C51" w14:paraId="23F84CA1" w14:textId="77777777" w:rsidTr="009A4F0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D2AD48E" w14:textId="77777777" w:rsidR="009A1A51" w:rsidRPr="005C4C51" w:rsidRDefault="009A1A51" w:rsidP="00097D1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5C4C51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Садржај предмета</w:t>
            </w:r>
          </w:p>
          <w:p w14:paraId="0F290728" w14:textId="64930A0B" w:rsidR="00DE1798" w:rsidRPr="005C4C51" w:rsidRDefault="00DE1798" w:rsidP="00DE1798">
            <w:pPr>
              <w:widowControl w:val="0"/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5C4C5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Координација објектима и телом у оквиру радне површине; Спонтано и организовано кретање; Различите динамике индивидуалног кретања и кретања у групи; Разумевање и коришћење покрета у функцији нарације и </w:t>
            </w:r>
            <w:proofErr w:type="spellStart"/>
            <w:r w:rsidRPr="005C4C51">
              <w:rPr>
                <w:rFonts w:ascii="Times New Roman" w:hAnsi="Times New Roman"/>
                <w:sz w:val="20"/>
                <w:szCs w:val="20"/>
                <w:lang w:val="sr-Cyrl-RS"/>
              </w:rPr>
              <w:t>невербалне</w:t>
            </w:r>
            <w:proofErr w:type="spellEnd"/>
            <w:r w:rsidRPr="005C4C5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комуникације; Покрет као вид експресије; Покрет и звук: реакција на различите ритмичне динамике и стварање ритма уз покрет; Однос визуелних и динамички вештачки створених система у ликовној уметности; Увођење временске компоненте и трансформисање статичног ликовног дела у догађај; Кинетичка уметност; Конструисање механичких, светлосних и електроничких система у ликовном раду; Омогућавање активног перцептивног удела посматрача у ликовном делу; Извођење ликовно-перформативних партитура уз краће звучне / музичке форме. </w:t>
            </w:r>
          </w:p>
          <w:p w14:paraId="34044C85" w14:textId="77777777" w:rsidR="009A1A51" w:rsidRPr="005C4C51" w:rsidRDefault="00DE1798" w:rsidP="00DE1798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5C4C51">
              <w:rPr>
                <w:rFonts w:ascii="Times New Roman" w:hAnsi="Times New Roman"/>
                <w:sz w:val="20"/>
                <w:szCs w:val="20"/>
                <w:lang w:val="sr-Cyrl-RS"/>
              </w:rPr>
              <w:t>Све фазе рада биће праћене фото или видео записима. Резултат рада у оквиру овог предмета биће изложба или кратка форма перформанса на крају семестра.</w:t>
            </w:r>
          </w:p>
        </w:tc>
      </w:tr>
      <w:tr w:rsidR="009A1A51" w:rsidRPr="005C4C51" w14:paraId="4D450CB9" w14:textId="77777777" w:rsidTr="009A4F0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7A08CD1" w14:textId="77777777" w:rsidR="009A1A51" w:rsidRPr="005C4C51" w:rsidRDefault="009A1A51" w:rsidP="00097D1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5C4C51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Литература </w:t>
            </w:r>
          </w:p>
          <w:p w14:paraId="75ED8159" w14:textId="77777777" w:rsidR="00526420" w:rsidRPr="005C4C51" w:rsidRDefault="00097D15" w:rsidP="005C4C51">
            <w:pPr>
              <w:shd w:val="clear" w:color="auto" w:fill="FFFFFF"/>
              <w:spacing w:line="276" w:lineRule="auto"/>
              <w:ind w:left="306" w:hanging="142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</w:pPr>
            <w:r w:rsidRPr="005C4C51"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  <w:t>1. Барба, Е</w:t>
            </w:r>
            <w:r w:rsidR="00526420" w:rsidRPr="005C4C51"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  <w:t>.</w:t>
            </w:r>
            <w:r w:rsidRPr="005C4C51"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  <w:t xml:space="preserve"> и </w:t>
            </w:r>
            <w:proofErr w:type="spellStart"/>
            <w:r w:rsidRPr="005C4C51"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  <w:t>Саварезе</w:t>
            </w:r>
            <w:proofErr w:type="spellEnd"/>
            <w:r w:rsidRPr="005C4C51"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  <w:t>, Н</w:t>
            </w:r>
            <w:r w:rsidR="00526420" w:rsidRPr="005C4C51"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  <w:t>.</w:t>
            </w:r>
            <w:r w:rsidRPr="005C4C51"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  <w:t xml:space="preserve"> (1996). </w:t>
            </w:r>
            <w:r w:rsidRPr="005C4C51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sr-Cyrl-RS"/>
              </w:rPr>
              <w:t>Речник позоришне антропологије, Тајна уметност глумца. </w:t>
            </w:r>
            <w:r w:rsidRPr="005C4C51"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  <w:t>Београд: Факултет драмских уметности, Институт за позориште, филм, радио и телевизију. </w:t>
            </w:r>
          </w:p>
          <w:p w14:paraId="5171EC8A" w14:textId="77777777" w:rsidR="00526420" w:rsidRPr="005C4C51" w:rsidRDefault="00097D15" w:rsidP="005C4C51">
            <w:pPr>
              <w:shd w:val="clear" w:color="auto" w:fill="FFFFFF"/>
              <w:spacing w:line="276" w:lineRule="auto"/>
              <w:ind w:left="720" w:hanging="556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5C4C51">
              <w:rPr>
                <w:rFonts w:ascii="Times New Roman" w:hAnsi="Times New Roman"/>
                <w:sz w:val="20"/>
                <w:szCs w:val="20"/>
                <w:lang w:val="sr-Cyrl-RS"/>
              </w:rPr>
              <w:t>2. Малетић, А</w:t>
            </w:r>
            <w:r w:rsidR="00526420" w:rsidRPr="005C4C5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. </w:t>
            </w:r>
            <w:r w:rsidRPr="005C4C51">
              <w:rPr>
                <w:rFonts w:ascii="Times New Roman" w:hAnsi="Times New Roman"/>
                <w:sz w:val="20"/>
                <w:szCs w:val="20"/>
                <w:lang w:val="sr-Cyrl-RS"/>
              </w:rPr>
              <w:t>(1983). </w:t>
            </w:r>
            <w:r w:rsidRPr="005C4C51"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  <w:t>Покрет и плес</w:t>
            </w:r>
            <w:r w:rsidRPr="005C4C51">
              <w:rPr>
                <w:rFonts w:ascii="Times New Roman" w:hAnsi="Times New Roman"/>
                <w:sz w:val="20"/>
                <w:szCs w:val="20"/>
                <w:lang w:val="sr-Cyrl-RS"/>
              </w:rPr>
              <w:t>. Загреб: Културно-</w:t>
            </w:r>
            <w:proofErr w:type="spellStart"/>
            <w:r w:rsidRPr="005C4C51">
              <w:rPr>
                <w:rFonts w:ascii="Times New Roman" w:hAnsi="Times New Roman"/>
                <w:sz w:val="20"/>
                <w:szCs w:val="20"/>
                <w:lang w:val="sr-Cyrl-RS"/>
              </w:rPr>
              <w:t>просвијетни</w:t>
            </w:r>
            <w:proofErr w:type="spellEnd"/>
            <w:r w:rsidRPr="005C4C5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сабор Хрватске.</w:t>
            </w:r>
          </w:p>
          <w:p w14:paraId="0BCCFB3E" w14:textId="77777777" w:rsidR="00526420" w:rsidRPr="005C4C51" w:rsidRDefault="00097D15" w:rsidP="005C4C51">
            <w:pPr>
              <w:shd w:val="clear" w:color="auto" w:fill="FFFFFF"/>
              <w:spacing w:line="276" w:lineRule="auto"/>
              <w:ind w:left="720" w:hanging="556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5C4C5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3. </w:t>
            </w:r>
            <w:proofErr w:type="spellStart"/>
            <w:r w:rsidRPr="005C4C51">
              <w:rPr>
                <w:rFonts w:ascii="Times New Roman" w:hAnsi="Times New Roman"/>
                <w:sz w:val="20"/>
                <w:szCs w:val="20"/>
                <w:lang w:val="sr-Cyrl-RS"/>
              </w:rPr>
              <w:t>Касагић</w:t>
            </w:r>
            <w:proofErr w:type="spellEnd"/>
            <w:r w:rsidRPr="005C4C51">
              <w:rPr>
                <w:rFonts w:ascii="Times New Roman" w:hAnsi="Times New Roman"/>
                <w:sz w:val="20"/>
                <w:szCs w:val="20"/>
                <w:lang w:val="sr-Cyrl-RS"/>
              </w:rPr>
              <w:t>, Ђ</w:t>
            </w:r>
            <w:r w:rsidR="00526420" w:rsidRPr="005C4C5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. </w:t>
            </w:r>
            <w:r w:rsidRPr="005C4C5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и </w:t>
            </w:r>
            <w:proofErr w:type="spellStart"/>
            <w:r w:rsidRPr="005C4C51">
              <w:rPr>
                <w:rFonts w:ascii="Times New Roman" w:hAnsi="Times New Roman"/>
                <w:sz w:val="20"/>
                <w:szCs w:val="20"/>
                <w:lang w:val="sr-Cyrl-RS"/>
              </w:rPr>
              <w:t>Бојановић</w:t>
            </w:r>
            <w:proofErr w:type="spellEnd"/>
            <w:r w:rsidRPr="005C4C51">
              <w:rPr>
                <w:rFonts w:ascii="Times New Roman" w:hAnsi="Times New Roman"/>
                <w:sz w:val="20"/>
                <w:szCs w:val="20"/>
                <w:lang w:val="sr-Cyrl-RS"/>
              </w:rPr>
              <w:t>, И</w:t>
            </w:r>
            <w:r w:rsidR="00526420" w:rsidRPr="005C4C51">
              <w:rPr>
                <w:rFonts w:ascii="Times New Roman" w:hAnsi="Times New Roman"/>
                <w:sz w:val="20"/>
                <w:szCs w:val="20"/>
                <w:lang w:val="sr-Cyrl-RS"/>
              </w:rPr>
              <w:t>.</w:t>
            </w:r>
            <w:r w:rsidRPr="005C4C5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(1995). </w:t>
            </w:r>
            <w:r w:rsidRPr="005C4C51"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  <w:t>Игре покретом</w:t>
            </w:r>
            <w:r w:rsidRPr="005C4C51">
              <w:rPr>
                <w:rFonts w:ascii="Times New Roman" w:hAnsi="Times New Roman"/>
                <w:sz w:val="20"/>
                <w:szCs w:val="20"/>
                <w:lang w:val="sr-Cyrl-RS"/>
              </w:rPr>
              <w:t>. Београд: Завод за уџбенике и наставна средства.</w:t>
            </w:r>
          </w:p>
          <w:p w14:paraId="71CC7F85" w14:textId="05430ABD" w:rsidR="009A1A51" w:rsidRPr="005C4C51" w:rsidRDefault="00B54931" w:rsidP="005C4C51">
            <w:pPr>
              <w:shd w:val="clear" w:color="auto" w:fill="FFFFFF"/>
              <w:spacing w:line="276" w:lineRule="auto"/>
              <w:ind w:left="306" w:hanging="142"/>
              <w:jc w:val="both"/>
              <w:rPr>
                <w:rFonts w:ascii="Times New Roman" w:hAnsi="Times New Roman"/>
                <w:color w:val="222222"/>
                <w:sz w:val="20"/>
                <w:szCs w:val="20"/>
                <w:lang w:val="sr-Cyrl-RS"/>
              </w:rPr>
            </w:pPr>
            <w:r w:rsidRPr="005C4C5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4. </w:t>
            </w:r>
            <w:proofErr w:type="spellStart"/>
            <w:r w:rsidRPr="005C4C51">
              <w:rPr>
                <w:rFonts w:ascii="Times New Roman" w:hAnsi="Times New Roman"/>
                <w:sz w:val="20"/>
                <w:szCs w:val="20"/>
                <w:lang w:val="sr-Cyrl-RS"/>
              </w:rPr>
              <w:t>Навојец</w:t>
            </w:r>
            <w:proofErr w:type="spellEnd"/>
            <w:r w:rsidRPr="005C4C51">
              <w:rPr>
                <w:rFonts w:ascii="Times New Roman" w:hAnsi="Times New Roman"/>
                <w:sz w:val="20"/>
                <w:szCs w:val="20"/>
                <w:lang w:val="sr-Cyrl-RS"/>
              </w:rPr>
              <w:t>, Л</w:t>
            </w:r>
            <w:r w:rsidR="00526420" w:rsidRPr="005C4C51">
              <w:rPr>
                <w:rFonts w:ascii="Times New Roman" w:hAnsi="Times New Roman"/>
                <w:sz w:val="20"/>
                <w:szCs w:val="20"/>
                <w:lang w:val="sr-Cyrl-RS"/>
              </w:rPr>
              <w:t>.</w:t>
            </w:r>
            <w:r w:rsidRPr="005C4C5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и </w:t>
            </w:r>
            <w:proofErr w:type="spellStart"/>
            <w:r w:rsidRPr="005C4C51">
              <w:rPr>
                <w:rFonts w:ascii="Times New Roman" w:hAnsi="Times New Roman"/>
                <w:sz w:val="20"/>
                <w:szCs w:val="20"/>
                <w:lang w:val="sr-Cyrl-RS"/>
              </w:rPr>
              <w:t>Цурић</w:t>
            </w:r>
            <w:proofErr w:type="spellEnd"/>
            <w:r w:rsidRPr="005C4C5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, </w:t>
            </w:r>
            <w:r w:rsidR="00DE1798" w:rsidRPr="005C4C51">
              <w:rPr>
                <w:rFonts w:ascii="Times New Roman" w:hAnsi="Times New Roman"/>
                <w:sz w:val="20"/>
                <w:szCs w:val="20"/>
                <w:lang w:val="sr-Cyrl-RS"/>
              </w:rPr>
              <w:t>Т</w:t>
            </w:r>
            <w:r w:rsidR="00526420" w:rsidRPr="005C4C51">
              <w:rPr>
                <w:rFonts w:ascii="Times New Roman" w:hAnsi="Times New Roman"/>
                <w:sz w:val="20"/>
                <w:szCs w:val="20"/>
                <w:lang w:val="sr-Cyrl-RS"/>
              </w:rPr>
              <w:t>.</w:t>
            </w:r>
            <w:r w:rsidR="00DE1798" w:rsidRPr="005C4C5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(2015). </w:t>
            </w:r>
            <w:r w:rsidR="00DE1798" w:rsidRPr="005C4C51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Вежбанка за покрет и плес: приручник за предшколске установе. </w:t>
            </w:r>
            <w:r w:rsidR="00DE1798" w:rsidRPr="005C4C51">
              <w:rPr>
                <w:rFonts w:ascii="Times New Roman" w:hAnsi="Times New Roman"/>
                <w:sz w:val="20"/>
                <w:szCs w:val="20"/>
                <w:lang w:val="sr-Cyrl-RS"/>
              </w:rPr>
              <w:t>Београд: Станица сервис за савремени плес.</w:t>
            </w:r>
          </w:p>
        </w:tc>
      </w:tr>
      <w:tr w:rsidR="009A1A51" w:rsidRPr="005C4C51" w14:paraId="36628577" w14:textId="77777777" w:rsidTr="009A4F08">
        <w:trPr>
          <w:trHeight w:val="227"/>
          <w:jc w:val="center"/>
        </w:trPr>
        <w:tc>
          <w:tcPr>
            <w:tcW w:w="3067" w:type="dxa"/>
            <w:vAlign w:val="center"/>
          </w:tcPr>
          <w:p w14:paraId="6D0600E0" w14:textId="49FAADB5" w:rsidR="009A1A51" w:rsidRPr="005C4C51" w:rsidRDefault="009A1A51" w:rsidP="00097D1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5C4C51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Број часова </w:t>
            </w:r>
            <w:r w:rsidRPr="005C4C51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>активне наставе</w:t>
            </w:r>
          </w:p>
        </w:tc>
        <w:tc>
          <w:tcPr>
            <w:tcW w:w="3063" w:type="dxa"/>
            <w:gridSpan w:val="2"/>
            <w:vAlign w:val="center"/>
          </w:tcPr>
          <w:p w14:paraId="1A5C9241" w14:textId="2183AD04" w:rsidR="009A1A51" w:rsidRPr="005C4C51" w:rsidRDefault="009A1A51" w:rsidP="0052642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5C4C51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>Теоријска настава:</w:t>
            </w:r>
            <w:r w:rsidR="00B54931" w:rsidRPr="005C4C51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 xml:space="preserve"> </w:t>
            </w:r>
            <w:r w:rsidR="00526420" w:rsidRPr="005C4C51">
              <w:rPr>
                <w:rFonts w:ascii="Times New Roman" w:hAnsi="Times New Roman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3220" w:type="dxa"/>
            <w:gridSpan w:val="2"/>
            <w:vAlign w:val="center"/>
          </w:tcPr>
          <w:p w14:paraId="41E2D718" w14:textId="339C42EB" w:rsidR="00B54931" w:rsidRPr="005C4C51" w:rsidRDefault="009A1A51" w:rsidP="0052642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5C4C51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>Практична настава:</w:t>
            </w:r>
            <w:r w:rsidR="00B54931" w:rsidRPr="005C4C51">
              <w:rPr>
                <w:rFonts w:ascii="Times New Roman" w:hAnsi="Times New Roman"/>
                <w:b/>
                <w:color w:val="FF0000"/>
                <w:sz w:val="20"/>
                <w:szCs w:val="20"/>
                <w:lang w:val="sr-Cyrl-RS"/>
              </w:rPr>
              <w:t xml:space="preserve"> </w:t>
            </w:r>
            <w:r w:rsidR="00526420" w:rsidRPr="005C4C51">
              <w:rPr>
                <w:rFonts w:ascii="Times New Roman" w:hAnsi="Times New Roman"/>
                <w:sz w:val="20"/>
                <w:szCs w:val="20"/>
                <w:lang w:val="sr-Cyrl-RS"/>
              </w:rPr>
              <w:t>0</w:t>
            </w:r>
          </w:p>
        </w:tc>
      </w:tr>
      <w:tr w:rsidR="009A1A51" w:rsidRPr="005C4C51" w14:paraId="615CE191" w14:textId="77777777" w:rsidTr="009A4F0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CA70696" w14:textId="77777777" w:rsidR="009A1A51" w:rsidRPr="005C4C51" w:rsidRDefault="009A1A51" w:rsidP="00097D1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5C4C51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Методе извођења наставе</w:t>
            </w:r>
          </w:p>
          <w:p w14:paraId="2EB498F6" w14:textId="77777777" w:rsidR="009A1A51" w:rsidRPr="005C4C51" w:rsidRDefault="00B54931" w:rsidP="00097D1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proofErr w:type="spellStart"/>
            <w:r w:rsidRPr="005C4C51">
              <w:rPr>
                <w:rFonts w:ascii="Times New Roman" w:hAnsi="Times New Roman"/>
                <w:sz w:val="20"/>
                <w:szCs w:val="20"/>
                <w:lang w:val="sr-Cyrl-RS"/>
              </w:rPr>
              <w:t>Демонстрациона</w:t>
            </w:r>
            <w:proofErr w:type="spellEnd"/>
            <w:r w:rsidRPr="005C4C5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предавања, радионице, консултације, менторски рад, самостални пројектни задаци.</w:t>
            </w:r>
          </w:p>
        </w:tc>
      </w:tr>
      <w:tr w:rsidR="009A1A51" w:rsidRPr="005C4C51" w14:paraId="7FE23662" w14:textId="77777777" w:rsidTr="009A4F0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3466D77" w14:textId="204418C0" w:rsidR="009A1A51" w:rsidRPr="005C4C51" w:rsidRDefault="005C4C51" w:rsidP="00097D1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Оцена </w:t>
            </w:r>
            <w:r w:rsidR="009A1A51" w:rsidRPr="005C4C51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знања (максимални број поена 100)</w:t>
            </w:r>
          </w:p>
        </w:tc>
      </w:tr>
      <w:tr w:rsidR="009A1A51" w:rsidRPr="005C4C51" w14:paraId="62F53C4A" w14:textId="77777777" w:rsidTr="009A4F08">
        <w:trPr>
          <w:trHeight w:val="227"/>
          <w:jc w:val="center"/>
        </w:trPr>
        <w:tc>
          <w:tcPr>
            <w:tcW w:w="3067" w:type="dxa"/>
            <w:vAlign w:val="center"/>
          </w:tcPr>
          <w:p w14:paraId="244D4ABC" w14:textId="77777777" w:rsidR="009A1A51" w:rsidRPr="005C4C51" w:rsidRDefault="009A1A51" w:rsidP="00097D1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RS"/>
              </w:rPr>
            </w:pPr>
            <w:r w:rsidRPr="005C4C51">
              <w:rPr>
                <w:rFonts w:ascii="Times New Roman" w:hAnsi="Times New Roman"/>
                <w:b/>
                <w:iCs/>
                <w:sz w:val="20"/>
                <w:szCs w:val="20"/>
                <w:lang w:val="sr-Cyrl-RS"/>
              </w:rPr>
              <w:t>Предиспитне обавезе</w:t>
            </w:r>
          </w:p>
        </w:tc>
        <w:tc>
          <w:tcPr>
            <w:tcW w:w="1918" w:type="dxa"/>
            <w:vAlign w:val="center"/>
          </w:tcPr>
          <w:p w14:paraId="526883D7" w14:textId="251D264E" w:rsidR="009A1A51" w:rsidRPr="005C4C51" w:rsidRDefault="009A1A51" w:rsidP="00097D1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5C4C51">
              <w:rPr>
                <w:rFonts w:ascii="Times New Roman" w:hAnsi="Times New Roman"/>
                <w:sz w:val="20"/>
                <w:szCs w:val="20"/>
                <w:lang w:val="sr-Cyrl-RS"/>
              </w:rPr>
              <w:t>поена</w:t>
            </w:r>
          </w:p>
        </w:tc>
        <w:tc>
          <w:tcPr>
            <w:tcW w:w="3137" w:type="dxa"/>
            <w:gridSpan w:val="2"/>
            <w:shd w:val="clear" w:color="auto" w:fill="auto"/>
            <w:vAlign w:val="center"/>
          </w:tcPr>
          <w:p w14:paraId="0E96AC18" w14:textId="77777777" w:rsidR="009A1A51" w:rsidRPr="005C4C51" w:rsidRDefault="009A1A51" w:rsidP="00097D1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5C4C51">
              <w:rPr>
                <w:rFonts w:ascii="Times New Roman" w:hAnsi="Times New Roman"/>
                <w:b/>
                <w:iCs/>
                <w:sz w:val="20"/>
                <w:szCs w:val="20"/>
                <w:lang w:val="sr-Cyrl-RS"/>
              </w:rPr>
              <w:t xml:space="preserve">Завршни испит </w:t>
            </w:r>
          </w:p>
        </w:tc>
        <w:tc>
          <w:tcPr>
            <w:tcW w:w="1228" w:type="dxa"/>
            <w:shd w:val="clear" w:color="auto" w:fill="auto"/>
            <w:vAlign w:val="center"/>
          </w:tcPr>
          <w:p w14:paraId="4554D827" w14:textId="77777777" w:rsidR="009A1A51" w:rsidRPr="005C4C51" w:rsidRDefault="009A1A51" w:rsidP="00097D1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5C4C51">
              <w:rPr>
                <w:rFonts w:ascii="Times New Roman" w:hAnsi="Times New Roman"/>
                <w:sz w:val="20"/>
                <w:szCs w:val="20"/>
                <w:lang w:val="sr-Cyrl-RS"/>
              </w:rPr>
              <w:t>поена</w:t>
            </w:r>
          </w:p>
        </w:tc>
      </w:tr>
      <w:tr w:rsidR="009A1A51" w:rsidRPr="005C4C51" w14:paraId="04477FEC" w14:textId="77777777" w:rsidTr="009A4F08">
        <w:trPr>
          <w:trHeight w:val="227"/>
          <w:jc w:val="center"/>
        </w:trPr>
        <w:tc>
          <w:tcPr>
            <w:tcW w:w="3067" w:type="dxa"/>
            <w:vAlign w:val="center"/>
          </w:tcPr>
          <w:p w14:paraId="7516C0D7" w14:textId="77777777" w:rsidR="009A1A51" w:rsidRPr="005C4C51" w:rsidRDefault="009A1A51" w:rsidP="00097D1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</w:pPr>
            <w:r w:rsidRPr="005C4C51">
              <w:rPr>
                <w:rFonts w:ascii="Times New Roman" w:hAnsi="Times New Roman"/>
                <w:sz w:val="20"/>
                <w:szCs w:val="20"/>
                <w:lang w:val="sr-Cyrl-RS"/>
              </w:rPr>
              <w:t>активност у току предавања</w:t>
            </w:r>
          </w:p>
        </w:tc>
        <w:tc>
          <w:tcPr>
            <w:tcW w:w="1918" w:type="dxa"/>
            <w:vAlign w:val="center"/>
          </w:tcPr>
          <w:p w14:paraId="04F0EFC5" w14:textId="77777777" w:rsidR="009A1A51" w:rsidRPr="005C4C51" w:rsidRDefault="00B54931" w:rsidP="00097D1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</w:pPr>
            <w:r w:rsidRPr="005C4C51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20</w:t>
            </w:r>
          </w:p>
        </w:tc>
        <w:tc>
          <w:tcPr>
            <w:tcW w:w="3137" w:type="dxa"/>
            <w:gridSpan w:val="2"/>
            <w:shd w:val="clear" w:color="auto" w:fill="auto"/>
            <w:vAlign w:val="center"/>
          </w:tcPr>
          <w:p w14:paraId="2A2B0F31" w14:textId="3ED7DF37" w:rsidR="009A1A51" w:rsidRPr="005C4C51" w:rsidRDefault="003D3F59" w:rsidP="00097D1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п</w:t>
            </w:r>
            <w:r w:rsidR="00B54931" w:rsidRPr="005C4C5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резентација пројекта </w:t>
            </w:r>
          </w:p>
        </w:tc>
        <w:tc>
          <w:tcPr>
            <w:tcW w:w="1228" w:type="dxa"/>
            <w:shd w:val="clear" w:color="auto" w:fill="auto"/>
            <w:vAlign w:val="center"/>
          </w:tcPr>
          <w:p w14:paraId="50F28E3C" w14:textId="6AB8E994" w:rsidR="009A1A51" w:rsidRPr="005C4C51" w:rsidRDefault="000D4E19" w:rsidP="00097D1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RS"/>
              </w:rPr>
              <w:t>3</w:t>
            </w:r>
            <w:r w:rsidR="00B54931" w:rsidRPr="005C4C51">
              <w:rPr>
                <w:rFonts w:ascii="Times New Roman" w:hAnsi="Times New Roman"/>
                <w:iCs/>
                <w:sz w:val="20"/>
                <w:szCs w:val="20"/>
                <w:lang w:val="sr-Cyrl-RS"/>
              </w:rPr>
              <w:t>0</w:t>
            </w:r>
          </w:p>
        </w:tc>
      </w:tr>
      <w:tr w:rsidR="009A1A51" w:rsidRPr="005C4C51" w14:paraId="3141EE14" w14:textId="77777777" w:rsidTr="009A4F08">
        <w:trPr>
          <w:trHeight w:val="227"/>
          <w:jc w:val="center"/>
        </w:trPr>
        <w:tc>
          <w:tcPr>
            <w:tcW w:w="3067" w:type="dxa"/>
            <w:vAlign w:val="center"/>
          </w:tcPr>
          <w:p w14:paraId="46033855" w14:textId="77777777" w:rsidR="009A1A51" w:rsidRPr="005C4C51" w:rsidRDefault="00B54931" w:rsidP="00097D1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</w:pPr>
            <w:r w:rsidRPr="005C4C51">
              <w:rPr>
                <w:rFonts w:ascii="Times New Roman" w:hAnsi="Times New Roman"/>
                <w:sz w:val="20"/>
                <w:szCs w:val="20"/>
                <w:lang w:val="sr-Cyrl-RS"/>
              </w:rPr>
              <w:t>реализација практичних задатака</w:t>
            </w:r>
          </w:p>
        </w:tc>
        <w:tc>
          <w:tcPr>
            <w:tcW w:w="1918" w:type="dxa"/>
            <w:vAlign w:val="center"/>
          </w:tcPr>
          <w:p w14:paraId="0494E62E" w14:textId="19907621" w:rsidR="009A1A51" w:rsidRPr="005C4C51" w:rsidRDefault="000D4E19" w:rsidP="00097D1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5</w:t>
            </w:r>
            <w:r w:rsidR="00B54931" w:rsidRPr="005C4C51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0</w:t>
            </w:r>
          </w:p>
        </w:tc>
        <w:tc>
          <w:tcPr>
            <w:tcW w:w="3137" w:type="dxa"/>
            <w:gridSpan w:val="2"/>
            <w:shd w:val="clear" w:color="auto" w:fill="auto"/>
            <w:vAlign w:val="center"/>
          </w:tcPr>
          <w:p w14:paraId="5F4F2942" w14:textId="77777777" w:rsidR="009A1A51" w:rsidRPr="005C4C51" w:rsidRDefault="009A1A51" w:rsidP="00097D1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14:paraId="7AEEABCE" w14:textId="77777777" w:rsidR="009A1A51" w:rsidRPr="005C4C51" w:rsidRDefault="009A1A51" w:rsidP="00097D1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</w:pPr>
          </w:p>
        </w:tc>
      </w:tr>
    </w:tbl>
    <w:p w14:paraId="3651C904" w14:textId="77777777" w:rsidR="009A1A51" w:rsidRPr="00526420" w:rsidRDefault="009A1A51" w:rsidP="009A1A51">
      <w:pPr>
        <w:jc w:val="center"/>
        <w:rPr>
          <w:rFonts w:ascii="Times New Roman" w:hAnsi="Times New Roman"/>
          <w:bCs/>
          <w:sz w:val="18"/>
          <w:szCs w:val="18"/>
          <w:lang w:val="sr-Cyrl-RS"/>
        </w:rPr>
      </w:pPr>
    </w:p>
    <w:p w14:paraId="45D5084F" w14:textId="77777777" w:rsidR="002E6724" w:rsidRPr="00526420" w:rsidRDefault="002E6724">
      <w:pPr>
        <w:rPr>
          <w:sz w:val="18"/>
          <w:szCs w:val="18"/>
          <w:lang w:val="sr-Cyrl-RS"/>
        </w:rPr>
      </w:pPr>
    </w:p>
    <w:sectPr w:rsidR="002E6724" w:rsidRPr="00526420" w:rsidSect="00E1066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0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97D15"/>
    <w:rsid w:val="000D4E19"/>
    <w:rsid w:val="00223514"/>
    <w:rsid w:val="002E4083"/>
    <w:rsid w:val="002E6724"/>
    <w:rsid w:val="002E77AD"/>
    <w:rsid w:val="003D3F59"/>
    <w:rsid w:val="004A6D2C"/>
    <w:rsid w:val="004F6793"/>
    <w:rsid w:val="00526420"/>
    <w:rsid w:val="00577E49"/>
    <w:rsid w:val="005C4C51"/>
    <w:rsid w:val="0067289D"/>
    <w:rsid w:val="0069246A"/>
    <w:rsid w:val="00757713"/>
    <w:rsid w:val="007C2248"/>
    <w:rsid w:val="009A1A51"/>
    <w:rsid w:val="009A4F08"/>
    <w:rsid w:val="00B54931"/>
    <w:rsid w:val="00DE1798"/>
    <w:rsid w:val="00E106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6AA30F"/>
  <w15:docId w15:val="{884EE406-AA6D-4172-B22A-86A10CE82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389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14</cp:revision>
  <dcterms:created xsi:type="dcterms:W3CDTF">2020-06-16T21:11:00Z</dcterms:created>
  <dcterms:modified xsi:type="dcterms:W3CDTF">2021-07-06T12:33:00Z</dcterms:modified>
</cp:coreProperties>
</file>